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58" w:rsidRPr="00661A58" w:rsidRDefault="00661A58" w:rsidP="00661A58">
      <w:pPr>
        <w:jc w:val="center"/>
        <w:rPr>
          <w:sz w:val="24"/>
        </w:rPr>
      </w:pPr>
      <w:r w:rsidRPr="00661A58">
        <w:rPr>
          <w:b/>
          <w:sz w:val="24"/>
          <w:u w:val="single"/>
        </w:rPr>
        <w:t>Основна цел</w:t>
      </w:r>
      <w:r w:rsidRPr="00661A58">
        <w:rPr>
          <w:sz w:val="24"/>
        </w:rPr>
        <w:t xml:space="preserve"> на проект </w:t>
      </w:r>
      <w:r w:rsidRPr="00661A58">
        <w:rPr>
          <w:b/>
          <w:sz w:val="24"/>
        </w:rPr>
        <w:t>"МОТИВАЦИЯ И МЕДИАЦИЯ В МНОГООБРАЗИЕТО -</w:t>
      </w:r>
      <w:r w:rsidRPr="00661A58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661A58">
        <w:rPr>
          <w:b/>
          <w:sz w:val="24"/>
        </w:rPr>
        <w:t>ПЕДАГОГИЧЕСКИТЕ СПЕЦИАЛИСТИ В ИНТЕРКУЛТУРНИЯ ДИАЛОГ"</w:t>
      </w:r>
    </w:p>
    <w:p w:rsidR="00661A58" w:rsidRPr="00257671" w:rsidRDefault="000D00E5" w:rsidP="00661A58">
      <w:pPr>
        <w:rPr>
          <w:u w:val="single"/>
        </w:rPr>
      </w:pPr>
      <w:r>
        <w:rPr>
          <w:u w:val="single"/>
        </w:rPr>
        <w:t>П</w:t>
      </w:r>
      <w:r w:rsidR="00661A58" w:rsidRPr="00257671">
        <w:rPr>
          <w:u w:val="single"/>
        </w:rPr>
        <w:t>овишаване професионалните компетентности на учителите, директорите и другите</w:t>
      </w:r>
    </w:p>
    <w:p w:rsidR="00661A58" w:rsidRPr="00257671" w:rsidRDefault="00661A58" w:rsidP="00661A58">
      <w:pPr>
        <w:rPr>
          <w:u w:val="single"/>
        </w:rPr>
      </w:pPr>
      <w:r w:rsidRPr="00257671">
        <w:rPr>
          <w:u w:val="single"/>
        </w:rPr>
        <w:t>педагогически специалисти от пет партньорски училища от Северозападния регион</w:t>
      </w:r>
    </w:p>
    <w:p w:rsidR="00661A58" w:rsidRPr="00257671" w:rsidRDefault="00661A58" w:rsidP="00661A58">
      <w:pPr>
        <w:rPr>
          <w:u w:val="single"/>
        </w:rPr>
      </w:pPr>
      <w:r w:rsidRPr="00257671">
        <w:rPr>
          <w:u w:val="single"/>
        </w:rPr>
        <w:t>за работа в мултикултурна среда и за преподаване на знания и формиране на умения</w:t>
      </w:r>
    </w:p>
    <w:p w:rsidR="00661A58" w:rsidRPr="00257671" w:rsidRDefault="00661A58" w:rsidP="00661A58">
      <w:pPr>
        <w:rPr>
          <w:u w:val="single"/>
        </w:rPr>
      </w:pPr>
      <w:r w:rsidRPr="00257671">
        <w:rPr>
          <w:u w:val="single"/>
        </w:rPr>
        <w:t>у учениците за възприемане на етнокултурните различия.</w:t>
      </w:r>
    </w:p>
    <w:p w:rsidR="00661A58" w:rsidRDefault="00661A58" w:rsidP="00661A58">
      <w:r>
        <w:t>Специфични цели:</w:t>
      </w:r>
    </w:p>
    <w:p w:rsidR="00661A58" w:rsidRDefault="00661A58" w:rsidP="00661A58">
      <w:r>
        <w:t>1. Развитие на толерантност към културното и етническо многообразие и създаване</w:t>
      </w:r>
    </w:p>
    <w:p w:rsidR="00661A58" w:rsidRDefault="00661A58" w:rsidP="00661A58">
      <w:r>
        <w:t>на подходящ социално-психологически климат в училището чрез прилагане на</w:t>
      </w:r>
    </w:p>
    <w:p w:rsidR="00661A58" w:rsidRDefault="00661A58" w:rsidP="00661A58">
      <w:r>
        <w:t>стратегии за квалификация на учителите и административния персонал в областта</w:t>
      </w:r>
    </w:p>
    <w:p w:rsidR="00661A58" w:rsidRDefault="00661A58" w:rsidP="00661A58">
      <w:r>
        <w:t>на образованието за работа в мултиетническа среда.</w:t>
      </w:r>
    </w:p>
    <w:p w:rsidR="00661A58" w:rsidRDefault="00661A58" w:rsidP="00661A58">
      <w:r>
        <w:t>2. Повишаване квалификацията на педагогическите специалисти и знанията на</w:t>
      </w:r>
    </w:p>
    <w:p w:rsidR="00661A58" w:rsidRDefault="00661A58" w:rsidP="00661A58">
      <w:r>
        <w:t xml:space="preserve">образователни </w:t>
      </w:r>
      <w:proofErr w:type="spellStart"/>
      <w:r>
        <w:t>медиатори</w:t>
      </w:r>
      <w:proofErr w:type="spellEnd"/>
      <w:r>
        <w:t xml:space="preserve"> за работа в мултикултурна среда с оглед равноправно</w:t>
      </w:r>
    </w:p>
    <w:p w:rsidR="00661A58" w:rsidRDefault="00661A58" w:rsidP="00661A58">
      <w:r>
        <w:t>участие на всички ученици в образователната система, повишаване на мотивацията</w:t>
      </w:r>
    </w:p>
    <w:p w:rsidR="00661A58" w:rsidRDefault="00661A58" w:rsidP="00661A58">
      <w:r>
        <w:t>за учене и подкрепа на културната идентичност на учениците.</w:t>
      </w:r>
    </w:p>
    <w:p w:rsidR="00661A58" w:rsidRDefault="00661A58" w:rsidP="00661A58">
      <w:r>
        <w:t>В резултат: ще се идентифицират нуждите и ще се изготвят стратегии на</w:t>
      </w:r>
    </w:p>
    <w:p w:rsidR="00661A58" w:rsidRDefault="00661A58" w:rsidP="00661A58">
      <w:r>
        <w:t>партньорите за подобряване на работата в мултиетническа среда; ще се повишат</w:t>
      </w:r>
    </w:p>
    <w:p w:rsidR="00661A58" w:rsidRDefault="00661A58" w:rsidP="00661A58">
      <w:r>
        <w:t>квалификацията и уменията на педагогическите специалисти и образователните</w:t>
      </w:r>
    </w:p>
    <w:p w:rsidR="00661A58" w:rsidRDefault="00661A58" w:rsidP="00661A58">
      <w:proofErr w:type="spellStart"/>
      <w:r>
        <w:t>медиатори</w:t>
      </w:r>
      <w:proofErr w:type="spellEnd"/>
      <w:r>
        <w:t>, като активни участници в мултикултурния диалог и водеща сила в</w:t>
      </w:r>
    </w:p>
    <w:p w:rsidR="00661A58" w:rsidRDefault="00661A58" w:rsidP="00661A58">
      <w:r>
        <w:t>създаването на подходящ социално-психологически климат в училището чрез 2</w:t>
      </w:r>
    </w:p>
    <w:p w:rsidR="00661A58" w:rsidRDefault="00661A58" w:rsidP="00661A58">
      <w:r>
        <w:t>изнесени обучения, които завършват с присъждане на 2 квалификационни кредита и</w:t>
      </w:r>
    </w:p>
    <w:p w:rsidR="00661A58" w:rsidRDefault="00661A58" w:rsidP="00661A58">
      <w:r>
        <w:t>по 4 обучения на място в училищата без присъждане на кредити.</w:t>
      </w:r>
    </w:p>
    <w:p w:rsidR="000D00E5" w:rsidRDefault="00661A58" w:rsidP="00661A58">
      <w:r>
        <w:t xml:space="preserve">Индикативна програма за обученията на място: 1. Тематична област: Мирна педагогика и медиация в училище – повишаване на капацитета на педагогическите специалисти за работа в мултикултурна среда и изграждане на </w:t>
      </w:r>
      <w:proofErr w:type="spellStart"/>
      <w:r>
        <w:t>междукултурни</w:t>
      </w:r>
      <w:proofErr w:type="spellEnd"/>
      <w:r>
        <w:t xml:space="preserve"> компетенции и умения за решаване на крос-културни конфликти. 2. Тематична област: </w:t>
      </w:r>
      <w:proofErr w:type="spellStart"/>
      <w:r>
        <w:t>Инфлуенсъри</w:t>
      </w:r>
      <w:proofErr w:type="spellEnd"/>
      <w:r>
        <w:t xml:space="preserve">, </w:t>
      </w:r>
      <w:proofErr w:type="spellStart"/>
      <w:r>
        <w:t>имиджмейкъри</w:t>
      </w:r>
      <w:proofErr w:type="spellEnd"/>
      <w:r>
        <w:t xml:space="preserve">, </w:t>
      </w:r>
      <w:proofErr w:type="spellStart"/>
      <w:r>
        <w:t>хейтъри</w:t>
      </w:r>
      <w:proofErr w:type="spellEnd"/>
      <w:r>
        <w:t xml:space="preserve"> и </w:t>
      </w:r>
      <w:proofErr w:type="spellStart"/>
      <w:r>
        <w:t>тролове</w:t>
      </w:r>
      <w:proofErr w:type="spellEnd"/>
      <w:r>
        <w:t xml:space="preserve"> – конкуренция на традиционните възпитатели (училище, родители) и значението им в мултикултурна образователна среда. (Обучението ще обхване сблъсъкът между новите и традиционни възпитатели, като същевременно ще се фокусира и върху справянето с проблемни поведения във връзка с агресия, лъжи, заблуди и манипулации.) </w:t>
      </w:r>
    </w:p>
    <w:p w:rsidR="000D00E5" w:rsidRDefault="000D00E5" w:rsidP="00661A58"/>
    <w:p w:rsidR="00480083" w:rsidRDefault="00480083" w:rsidP="00661A58"/>
    <w:p w:rsidR="00661A58" w:rsidRDefault="00661A58" w:rsidP="00661A58">
      <w:r>
        <w:lastRenderedPageBreak/>
        <w:t xml:space="preserve">3. Тематична област: Интеркултурно и интерактивно образование – нова парадигма за подготовка на педагогическите специалисти в условия на мултикултурна среда. (Обучението включва голяма част от интерактивните подходи в обучителния процес пречупени през призмата на мултикултурната образователна среда – образно и латерално мислене и възприемане, </w:t>
      </w:r>
      <w:proofErr w:type="spellStart"/>
      <w:r>
        <w:t>брейнсторминг</w:t>
      </w:r>
      <w:proofErr w:type="spellEnd"/>
      <w:r>
        <w:t>, творческо генериране на идеи и др.) 4. Тематична област: Управление на промяната, стреса и времето в ракурса на мултикултурната образователна среда, а именно как съвременният учител да се справи със стреса, професионалното прегаряне в непрекъснато променяща се среда.</w:t>
      </w:r>
    </w:p>
    <w:p w:rsidR="00661A58" w:rsidRDefault="00661A58" w:rsidP="00661A58">
      <w:r>
        <w:t xml:space="preserve">Индикативна програма за обученията с присъждане на кредити: 1. Тематична област: Работа и взаимодействие с образователния </w:t>
      </w:r>
      <w:proofErr w:type="spellStart"/>
      <w:r>
        <w:t>медиатор</w:t>
      </w:r>
      <w:proofErr w:type="spellEnd"/>
      <w:r>
        <w:t>; работата на ОМ с учители, родители и ученици; работата на ОМ относно кампании за превенция на отпадане от училище, ранни и насилствени бракове, кампании за повишаване на образователното ниво; работа на ОМ на терен – посредничество, информиране, комуникация между местната общност и институциите. 2. Тематична област: Мултикултурното училище – изграждане на позитивна мултикултурна образователна среда управление на мултикултурното училище – нормативна уредба, добри практики, финансови възможности за подкрепа, юридически, икономически и психологически аспекти на мултикултурната образователна среда; приобщаване на ученици и родители към единни граждански ценности и възприемане на етнокултурните различия; разбиране на себе си и другите в мултикултурна среда; реализация и развитие на културните идентичности, измерване на културите.</w:t>
      </w:r>
    </w:p>
    <w:p w:rsidR="000D00E5" w:rsidRDefault="000D00E5" w:rsidP="00661A58"/>
    <w:p w:rsidR="00661A58" w:rsidRDefault="00661A58" w:rsidP="00661A58">
      <w:r>
        <w:t>Период на изпълнение:</w:t>
      </w:r>
      <w:r w:rsidR="00480083">
        <w:t xml:space="preserve"> 04.12.2020г. – 30.09.2023г.</w:t>
      </w:r>
      <w:bookmarkStart w:id="0" w:name="_GoBack"/>
      <w:bookmarkEnd w:id="0"/>
    </w:p>
    <w:p w:rsidR="00661A58" w:rsidRPr="008A5184" w:rsidRDefault="00661A58" w:rsidP="008A5184"/>
    <w:sectPr w:rsidR="00661A58" w:rsidRPr="008A5184" w:rsidSect="000D00E5">
      <w:headerReference w:type="default" r:id="rId8"/>
      <w:footerReference w:type="default" r:id="rId9"/>
      <w:pgSz w:w="11906" w:h="16838"/>
      <w:pgMar w:top="24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75" w:rsidRDefault="003E2E75" w:rsidP="00B4566A">
      <w:pPr>
        <w:spacing w:after="0" w:line="240" w:lineRule="auto"/>
      </w:pPr>
      <w:r>
        <w:separator/>
      </w:r>
    </w:p>
  </w:endnote>
  <w:endnote w:type="continuationSeparator" w:id="0">
    <w:p w:rsidR="003E2E75" w:rsidRDefault="003E2E75" w:rsidP="00B4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63" w:rsidRDefault="006E0563" w:rsidP="004A417A">
    <w:pPr>
      <w:pStyle w:val="a9"/>
      <w:jc w:val="center"/>
      <w:rPr>
        <w:rFonts w:ascii="Book Antiqua" w:hAnsi="Book Antiqua"/>
        <w:i/>
        <w:sz w:val="14"/>
        <w:szCs w:val="20"/>
      </w:rPr>
    </w:pPr>
    <w:r w:rsidRPr="00AA7C20">
      <w:rPr>
        <w:rFonts w:ascii="Book Antiqua" w:hAnsi="Book Antiqua"/>
        <w:i/>
        <w:sz w:val="14"/>
        <w:szCs w:val="20"/>
      </w:rPr>
      <w:t xml:space="preserve">Проект № BG05M2OP001-3.017-0039-C01 „Мотивация и медиация в многообразието – педагогическите специалисти в интеркултурния диалог“, финансиран по </w:t>
    </w:r>
    <w:r>
      <w:rPr>
        <w:rFonts w:ascii="Book Antiqua" w:hAnsi="Book Antiqua"/>
        <w:i/>
        <w:sz w:val="14"/>
        <w:szCs w:val="20"/>
      </w:rPr>
      <w:t>ОП</w:t>
    </w:r>
    <w:r w:rsidRPr="00AA7C20">
      <w:rPr>
        <w:rFonts w:ascii="Book Antiqua" w:hAnsi="Book Antiqua"/>
        <w:i/>
        <w:sz w:val="14"/>
        <w:szCs w:val="20"/>
      </w:rPr>
      <w:t xml:space="preserve">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6E0563" w:rsidRPr="009B4A5A" w:rsidRDefault="006E0563" w:rsidP="009B4A5A">
    <w:pPr>
      <w:pStyle w:val="a9"/>
      <w:jc w:val="center"/>
      <w:rPr>
        <w:rFonts w:ascii="Book Antiqua" w:hAnsi="Book Antiqua"/>
        <w:i/>
        <w:color w:val="2E74B5" w:themeColor="accent1" w:themeShade="BF"/>
        <w:sz w:val="14"/>
        <w:szCs w:val="20"/>
        <w:lang w:val="en-US"/>
      </w:rPr>
    </w:pPr>
    <w:r>
      <w:rPr>
        <w:rFonts w:ascii="Book Antiqua" w:hAnsi="Book Antiqua"/>
        <w:i/>
        <w:color w:val="2E74B5" w:themeColor="accent1" w:themeShade="BF"/>
        <w:sz w:val="14"/>
        <w:szCs w:val="20"/>
        <w:lang w:val="en-US"/>
      </w:rPr>
      <w:t>www.eufunds.com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75" w:rsidRDefault="003E2E75" w:rsidP="00B4566A">
      <w:pPr>
        <w:spacing w:after="0" w:line="240" w:lineRule="auto"/>
      </w:pPr>
      <w:r>
        <w:separator/>
      </w:r>
    </w:p>
  </w:footnote>
  <w:footnote w:type="continuationSeparator" w:id="0">
    <w:p w:rsidR="003E2E75" w:rsidRDefault="003E2E75" w:rsidP="00B4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E0563" w:rsidTr="009B4A5A">
      <w:tc>
        <w:tcPr>
          <w:tcW w:w="5097" w:type="dxa"/>
          <w:vAlign w:val="center"/>
        </w:tcPr>
        <w:p w:rsidR="006E0563" w:rsidRDefault="006E0563" w:rsidP="009B4A5A">
          <w:pPr>
            <w:pStyle w:val="a7"/>
          </w:pPr>
          <w:r>
            <w:rPr>
              <w:noProof/>
              <w:lang w:eastAsia="bg-BG"/>
            </w:rPr>
            <w:drawing>
              <wp:inline distT="0" distB="0" distL="0" distR="0" wp14:anchorId="6FF1BD93" wp14:editId="28029A6D">
                <wp:extent cx="862769" cy="720000"/>
                <wp:effectExtent l="0" t="0" r="0" b="4445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69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vAlign w:val="center"/>
        </w:tcPr>
        <w:p w:rsidR="006E0563" w:rsidRDefault="006E0563" w:rsidP="009B4A5A">
          <w:pPr>
            <w:pStyle w:val="a7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06EB2257" wp14:editId="059115D0">
                <wp:extent cx="925075" cy="720000"/>
                <wp:effectExtent l="0" t="0" r="8890" b="4445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075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E0563" w:rsidRPr="009B4A5A" w:rsidRDefault="006E0563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333"/>
    <w:multiLevelType w:val="hybridMultilevel"/>
    <w:tmpl w:val="15826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7C1"/>
    <w:multiLevelType w:val="hybridMultilevel"/>
    <w:tmpl w:val="15826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4A9A"/>
    <w:multiLevelType w:val="hybridMultilevel"/>
    <w:tmpl w:val="15826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7B77"/>
    <w:multiLevelType w:val="hybridMultilevel"/>
    <w:tmpl w:val="D6F278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2E04"/>
    <w:multiLevelType w:val="hybridMultilevel"/>
    <w:tmpl w:val="20AE3BD2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0706"/>
    <w:multiLevelType w:val="hybridMultilevel"/>
    <w:tmpl w:val="15826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D4609"/>
    <w:multiLevelType w:val="hybridMultilevel"/>
    <w:tmpl w:val="B47CAA9C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472DA"/>
    <w:multiLevelType w:val="hybridMultilevel"/>
    <w:tmpl w:val="15826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F27BF"/>
    <w:multiLevelType w:val="hybridMultilevel"/>
    <w:tmpl w:val="D6F278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1EB6"/>
    <w:multiLevelType w:val="hybridMultilevel"/>
    <w:tmpl w:val="4978EBB8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115D8"/>
    <w:multiLevelType w:val="hybridMultilevel"/>
    <w:tmpl w:val="D6F278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D76BD"/>
    <w:multiLevelType w:val="hybridMultilevel"/>
    <w:tmpl w:val="15826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AD"/>
    <w:rsid w:val="000027C4"/>
    <w:rsid w:val="00003308"/>
    <w:rsid w:val="00015D3E"/>
    <w:rsid w:val="00030EEF"/>
    <w:rsid w:val="000340B8"/>
    <w:rsid w:val="0003703B"/>
    <w:rsid w:val="000408EB"/>
    <w:rsid w:val="00047ADD"/>
    <w:rsid w:val="0005488C"/>
    <w:rsid w:val="00066B7D"/>
    <w:rsid w:val="000922A6"/>
    <w:rsid w:val="000963E1"/>
    <w:rsid w:val="000A1C18"/>
    <w:rsid w:val="000A3E91"/>
    <w:rsid w:val="000B718E"/>
    <w:rsid w:val="000D00E5"/>
    <w:rsid w:val="00105AB4"/>
    <w:rsid w:val="001265A5"/>
    <w:rsid w:val="00133540"/>
    <w:rsid w:val="001864B9"/>
    <w:rsid w:val="00193D31"/>
    <w:rsid w:val="001C75A2"/>
    <w:rsid w:val="001F05E6"/>
    <w:rsid w:val="0021163B"/>
    <w:rsid w:val="00225BBA"/>
    <w:rsid w:val="00240C06"/>
    <w:rsid w:val="002632B7"/>
    <w:rsid w:val="002712E6"/>
    <w:rsid w:val="00276B2D"/>
    <w:rsid w:val="00277AF4"/>
    <w:rsid w:val="002D78C7"/>
    <w:rsid w:val="00300884"/>
    <w:rsid w:val="0032095D"/>
    <w:rsid w:val="00321E5E"/>
    <w:rsid w:val="003250A0"/>
    <w:rsid w:val="00332A16"/>
    <w:rsid w:val="00353478"/>
    <w:rsid w:val="003951C8"/>
    <w:rsid w:val="003969ED"/>
    <w:rsid w:val="003A1543"/>
    <w:rsid w:val="003A2539"/>
    <w:rsid w:val="003B6940"/>
    <w:rsid w:val="003C34AD"/>
    <w:rsid w:val="003C474A"/>
    <w:rsid w:val="003E2E75"/>
    <w:rsid w:val="003F0687"/>
    <w:rsid w:val="003F5130"/>
    <w:rsid w:val="003F6683"/>
    <w:rsid w:val="00405D85"/>
    <w:rsid w:val="00415568"/>
    <w:rsid w:val="0042090F"/>
    <w:rsid w:val="00422FDD"/>
    <w:rsid w:val="00477F0C"/>
    <w:rsid w:val="00480083"/>
    <w:rsid w:val="0048451F"/>
    <w:rsid w:val="00494E12"/>
    <w:rsid w:val="004A417A"/>
    <w:rsid w:val="004B01F3"/>
    <w:rsid w:val="004B6D3D"/>
    <w:rsid w:val="004D4007"/>
    <w:rsid w:val="004D42E3"/>
    <w:rsid w:val="004D5EDE"/>
    <w:rsid w:val="004E5F3D"/>
    <w:rsid w:val="004F24C6"/>
    <w:rsid w:val="0053042A"/>
    <w:rsid w:val="0055569A"/>
    <w:rsid w:val="005844E7"/>
    <w:rsid w:val="005F31B2"/>
    <w:rsid w:val="005F3D94"/>
    <w:rsid w:val="00604E70"/>
    <w:rsid w:val="00623E0D"/>
    <w:rsid w:val="00661A58"/>
    <w:rsid w:val="0066751F"/>
    <w:rsid w:val="00673CFC"/>
    <w:rsid w:val="00690776"/>
    <w:rsid w:val="006965CD"/>
    <w:rsid w:val="00696BBF"/>
    <w:rsid w:val="006C044A"/>
    <w:rsid w:val="006E0563"/>
    <w:rsid w:val="006E0E4B"/>
    <w:rsid w:val="006F75FA"/>
    <w:rsid w:val="00731E90"/>
    <w:rsid w:val="00746C7A"/>
    <w:rsid w:val="00747A70"/>
    <w:rsid w:val="00747BA5"/>
    <w:rsid w:val="00750167"/>
    <w:rsid w:val="007C5698"/>
    <w:rsid w:val="007D0424"/>
    <w:rsid w:val="007D3B25"/>
    <w:rsid w:val="007D7D13"/>
    <w:rsid w:val="007F48C8"/>
    <w:rsid w:val="007F6093"/>
    <w:rsid w:val="00804D61"/>
    <w:rsid w:val="008125E2"/>
    <w:rsid w:val="00815315"/>
    <w:rsid w:val="008328C0"/>
    <w:rsid w:val="008345E7"/>
    <w:rsid w:val="008429A0"/>
    <w:rsid w:val="00862C3F"/>
    <w:rsid w:val="008A5184"/>
    <w:rsid w:val="008B7C0F"/>
    <w:rsid w:val="008C05C2"/>
    <w:rsid w:val="008C45E7"/>
    <w:rsid w:val="008D2AAB"/>
    <w:rsid w:val="008D357F"/>
    <w:rsid w:val="008E436B"/>
    <w:rsid w:val="0092240A"/>
    <w:rsid w:val="0094756A"/>
    <w:rsid w:val="00954FDE"/>
    <w:rsid w:val="009672EE"/>
    <w:rsid w:val="009801A1"/>
    <w:rsid w:val="009953E3"/>
    <w:rsid w:val="009A09B4"/>
    <w:rsid w:val="009A1061"/>
    <w:rsid w:val="009A136F"/>
    <w:rsid w:val="009A6147"/>
    <w:rsid w:val="009B4A5A"/>
    <w:rsid w:val="009C4BE0"/>
    <w:rsid w:val="009D671A"/>
    <w:rsid w:val="009E66F2"/>
    <w:rsid w:val="00A06868"/>
    <w:rsid w:val="00A42F25"/>
    <w:rsid w:val="00A50F49"/>
    <w:rsid w:val="00A63213"/>
    <w:rsid w:val="00A6589E"/>
    <w:rsid w:val="00A66C29"/>
    <w:rsid w:val="00A9364E"/>
    <w:rsid w:val="00A94C94"/>
    <w:rsid w:val="00AA7C20"/>
    <w:rsid w:val="00AE1E94"/>
    <w:rsid w:val="00AF75CB"/>
    <w:rsid w:val="00B144DE"/>
    <w:rsid w:val="00B161C1"/>
    <w:rsid w:val="00B27240"/>
    <w:rsid w:val="00B4155A"/>
    <w:rsid w:val="00B4566A"/>
    <w:rsid w:val="00B46632"/>
    <w:rsid w:val="00B673E2"/>
    <w:rsid w:val="00B911BC"/>
    <w:rsid w:val="00BC6355"/>
    <w:rsid w:val="00BD134B"/>
    <w:rsid w:val="00C05EAF"/>
    <w:rsid w:val="00C06C48"/>
    <w:rsid w:val="00C166FB"/>
    <w:rsid w:val="00C62630"/>
    <w:rsid w:val="00C65097"/>
    <w:rsid w:val="00C77DAF"/>
    <w:rsid w:val="00C81E0A"/>
    <w:rsid w:val="00C82911"/>
    <w:rsid w:val="00C863EB"/>
    <w:rsid w:val="00CA2685"/>
    <w:rsid w:val="00CB1A76"/>
    <w:rsid w:val="00CD3754"/>
    <w:rsid w:val="00CE1F7A"/>
    <w:rsid w:val="00CF374B"/>
    <w:rsid w:val="00D21F49"/>
    <w:rsid w:val="00D23DB4"/>
    <w:rsid w:val="00D409B0"/>
    <w:rsid w:val="00D660D1"/>
    <w:rsid w:val="00D7768E"/>
    <w:rsid w:val="00D8277F"/>
    <w:rsid w:val="00DB072B"/>
    <w:rsid w:val="00DD2AD5"/>
    <w:rsid w:val="00DD4B9A"/>
    <w:rsid w:val="00DF70D7"/>
    <w:rsid w:val="00E00D7B"/>
    <w:rsid w:val="00E13871"/>
    <w:rsid w:val="00E47EC5"/>
    <w:rsid w:val="00E8111A"/>
    <w:rsid w:val="00E83641"/>
    <w:rsid w:val="00E83EE2"/>
    <w:rsid w:val="00E83FBB"/>
    <w:rsid w:val="00E940AD"/>
    <w:rsid w:val="00EB0FC1"/>
    <w:rsid w:val="00EB50B7"/>
    <w:rsid w:val="00EE71BC"/>
    <w:rsid w:val="00EF1923"/>
    <w:rsid w:val="00EF585B"/>
    <w:rsid w:val="00F06993"/>
    <w:rsid w:val="00F10CAD"/>
    <w:rsid w:val="00F138F4"/>
    <w:rsid w:val="00F14A6E"/>
    <w:rsid w:val="00F22227"/>
    <w:rsid w:val="00F22C4D"/>
    <w:rsid w:val="00F34FB9"/>
    <w:rsid w:val="00F6265D"/>
    <w:rsid w:val="00F67641"/>
    <w:rsid w:val="00F7623D"/>
    <w:rsid w:val="00F81F65"/>
    <w:rsid w:val="00F874FD"/>
    <w:rsid w:val="00FC4051"/>
    <w:rsid w:val="00FD0155"/>
    <w:rsid w:val="00FD14AC"/>
    <w:rsid w:val="00FD3320"/>
    <w:rsid w:val="00FE1BF4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509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3"/>
    <w:uiPriority w:val="39"/>
    <w:rsid w:val="008E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4566A"/>
  </w:style>
  <w:style w:type="paragraph" w:styleId="a9">
    <w:name w:val="footer"/>
    <w:basedOn w:val="a"/>
    <w:link w:val="aa"/>
    <w:uiPriority w:val="99"/>
    <w:unhideWhenUsed/>
    <w:rsid w:val="00B4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4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509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3"/>
    <w:uiPriority w:val="39"/>
    <w:rsid w:val="008E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4566A"/>
  </w:style>
  <w:style w:type="paragraph" w:styleId="a9">
    <w:name w:val="footer"/>
    <w:basedOn w:val="a"/>
    <w:link w:val="aa"/>
    <w:uiPriority w:val="99"/>
    <w:unhideWhenUsed/>
    <w:rsid w:val="00B4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4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2022-05-05T11:48:00Z</cp:lastPrinted>
  <dcterms:created xsi:type="dcterms:W3CDTF">2021-04-19T13:50:00Z</dcterms:created>
  <dcterms:modified xsi:type="dcterms:W3CDTF">2022-06-22T10:03:00Z</dcterms:modified>
</cp:coreProperties>
</file>